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ED44" w14:textId="25E54700" w:rsidR="00A614B3" w:rsidRDefault="00A614B3" w:rsidP="00A614B3">
      <w:pPr>
        <w:pStyle w:val="Prrafodelista"/>
        <w:numPr>
          <w:ilvl w:val="0"/>
          <w:numId w:val="1"/>
        </w:numPr>
      </w:pPr>
      <w:bookmarkStart w:id="0" w:name="_Hlk103688102"/>
      <w:r>
        <w:t>Director</w:t>
      </w:r>
      <w:r w:rsidR="005558AF">
        <w:t xml:space="preserve"> General</w:t>
      </w:r>
      <w:r>
        <w:t xml:space="preserve"> de Hacienda, Francisco Javier Gómez Heranz</w:t>
      </w:r>
      <w:r w:rsidR="005558AF">
        <w:t xml:space="preserve"> </w:t>
      </w:r>
      <w:r w:rsidR="005558AF" w:rsidRPr="005558AF">
        <w:t>(Sueldo bruto anual: 68.849,06)</w:t>
      </w:r>
    </w:p>
    <w:p w14:paraId="2D3E13F5" w14:textId="77777777" w:rsidR="00A614B3" w:rsidRDefault="00A614B3" w:rsidP="00A614B3">
      <w:pPr>
        <w:shd w:val="clear" w:color="auto" w:fill="FFFFFF"/>
      </w:pPr>
      <w:r>
        <w:rPr>
          <w:b/>
          <w:bCs/>
          <w:color w:val="222222"/>
        </w:rPr>
        <w:t>CV</w:t>
      </w:r>
    </w:p>
    <w:p w14:paraId="41907811" w14:textId="77777777" w:rsidR="00A614B3" w:rsidRDefault="00A614B3" w:rsidP="00A614B3">
      <w:pPr>
        <w:shd w:val="clear" w:color="auto" w:fill="FFFFFF"/>
        <w:jc w:val="both"/>
      </w:pPr>
      <w:r>
        <w:rPr>
          <w:color w:val="000000"/>
        </w:rPr>
        <w:t>Licenciado en Económicas por la Universidad Alcalá de Henares (2008-2013) habiendo realizado el último curso en la Universidad de Umeå (Suecia). Posteriormente finalizó un Máster en Dirección económico-financiera (2014-2015) en el CEF-UDIMA.</w:t>
      </w:r>
    </w:p>
    <w:p w14:paraId="5E5B0AC0" w14:textId="77777777" w:rsidR="00A614B3" w:rsidRDefault="00A614B3" w:rsidP="00A614B3">
      <w:pPr>
        <w:shd w:val="clear" w:color="auto" w:fill="FFFFFF"/>
        <w:spacing w:after="150"/>
        <w:jc w:val="both"/>
      </w:pPr>
      <w:r>
        <w:rPr>
          <w:color w:val="000000"/>
        </w:rPr>
        <w:t>Director del área de Hacienda en el Ayuntamiento de Torrejón de Ardoz desde noviembre de 2019. Anteriormente estuvo trabajando en diferentes empresas multinacionales en las áreas de contabilidad, asesoramiento financiero, auditoría interna y supervisor de proyectos. Actualmente está opositando para el cuerpo de funcionarios de Administración Local con habilitación de carácter nacional.</w:t>
      </w:r>
    </w:p>
    <w:p w14:paraId="65B85B23" w14:textId="77777777" w:rsidR="00A614B3" w:rsidRDefault="00A614B3" w:rsidP="00A614B3">
      <w:pPr>
        <w:shd w:val="clear" w:color="auto" w:fill="FFFFFF"/>
        <w:jc w:val="both"/>
      </w:pPr>
      <w:r>
        <w:rPr>
          <w:b/>
          <w:bCs/>
          <w:color w:val="222222"/>
        </w:rPr>
        <w:t>Funciones</w:t>
      </w:r>
    </w:p>
    <w:p w14:paraId="6C8D436D" w14:textId="77777777" w:rsidR="00A614B3" w:rsidRPr="002F2E7B" w:rsidRDefault="00A614B3" w:rsidP="00A614B3">
      <w:pPr>
        <w:rPr>
          <w:color w:val="000000"/>
        </w:rPr>
      </w:pPr>
      <w:r w:rsidRPr="002F2E7B">
        <w:rPr>
          <w:color w:val="000000"/>
        </w:rPr>
        <w:t xml:space="preserve">Funciones de asesoramiento </w:t>
      </w:r>
      <w:r>
        <w:rPr>
          <w:color w:val="000000"/>
        </w:rPr>
        <w:t>a</w:t>
      </w:r>
      <w:r w:rsidRPr="002F2E7B">
        <w:rPr>
          <w:color w:val="000000"/>
        </w:rPr>
        <w:t xml:space="preserve"> la Concejalía</w:t>
      </w:r>
      <w:r>
        <w:rPr>
          <w:color w:val="000000"/>
        </w:rPr>
        <w:t xml:space="preserve"> (artículo 12 del EBEP)</w:t>
      </w:r>
    </w:p>
    <w:bookmarkEnd w:id="0"/>
    <w:p w14:paraId="02609427" w14:textId="77777777" w:rsidR="00E17867" w:rsidRDefault="00E17867"/>
    <w:sectPr w:rsidR="00E178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D58BF"/>
    <w:multiLevelType w:val="hybridMultilevel"/>
    <w:tmpl w:val="CB1441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5771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B3"/>
    <w:rsid w:val="005558AF"/>
    <w:rsid w:val="00A614B3"/>
    <w:rsid w:val="00E178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BAE"/>
  <w15:docId w15:val="{A44FE9AF-2268-4E7E-BCB6-4F020CA2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4B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61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680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dc:creator>
  <cp:lastModifiedBy>Francisco Javier López Fernández</cp:lastModifiedBy>
  <cp:revision>2</cp:revision>
  <dcterms:created xsi:type="dcterms:W3CDTF">2022-05-26T09:56:00Z</dcterms:created>
  <dcterms:modified xsi:type="dcterms:W3CDTF">2024-04-02T11:46:00Z</dcterms:modified>
</cp:coreProperties>
</file>